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B9" w:rsidRPr="00DD4ED1" w:rsidRDefault="007D18FA" w:rsidP="00DD4ED1">
      <w:pPr>
        <w:spacing w:line="288" w:lineRule="auto"/>
        <w:jc w:val="center"/>
        <w:rPr>
          <w:b/>
          <w:sz w:val="26"/>
          <w:szCs w:val="26"/>
          <w:lang w:val="vi-VN"/>
        </w:rPr>
      </w:pPr>
      <w:bookmarkStart w:id="0" w:name="_GoBack"/>
      <w:bookmarkEnd w:id="0"/>
      <w:r w:rsidRPr="00DD4ED1">
        <w:rPr>
          <w:b/>
          <w:sz w:val="26"/>
          <w:szCs w:val="26"/>
          <w:lang w:val="vi-VN"/>
        </w:rPr>
        <w:t xml:space="preserve">MỘT SỐ LƯU Ý KHI </w:t>
      </w:r>
      <w:r w:rsidR="00DD4ED1" w:rsidRPr="00DD4ED1">
        <w:rPr>
          <w:b/>
          <w:sz w:val="26"/>
          <w:szCs w:val="26"/>
          <w:lang w:val="vi-VN"/>
        </w:rPr>
        <w:t xml:space="preserve">ĐIỀN THÔNG TIN </w:t>
      </w:r>
      <w:r w:rsidR="00DD4ED1">
        <w:rPr>
          <w:b/>
          <w:sz w:val="26"/>
          <w:szCs w:val="26"/>
          <w:lang w:val="vi-VN"/>
        </w:rPr>
        <w:br/>
      </w:r>
      <w:r w:rsidR="00DD4ED1" w:rsidRPr="00DD4ED1">
        <w:rPr>
          <w:b/>
          <w:sz w:val="26"/>
          <w:szCs w:val="26"/>
          <w:lang w:val="vi-VN"/>
        </w:rPr>
        <w:t>TRONG PHIẾU ĐĂNG KÝ CỦA ĐẠI HỌC LINCOLN</w:t>
      </w:r>
    </w:p>
    <w:p w:rsidR="00DD4ED1" w:rsidRDefault="00DD4ED1" w:rsidP="00DD4ED1">
      <w:pPr>
        <w:spacing w:line="288" w:lineRule="auto"/>
        <w:jc w:val="both"/>
        <w:rPr>
          <w:sz w:val="24"/>
          <w:szCs w:val="24"/>
          <w:lang w:val="vi-VN"/>
        </w:rPr>
      </w:pPr>
      <w:r w:rsidRPr="00DD4ED1">
        <w:rPr>
          <w:sz w:val="24"/>
          <w:szCs w:val="24"/>
          <w:lang w:val="vi-VN"/>
        </w:rPr>
        <w:t xml:space="preserve">Phiếu này dạng file pdf, ứng viên có thể in ra để điền tay. Tuy nhiên, chương trình mong đợi anh/chị điền trực tiếp trên máy tính, bằng cách nhấp chuột vào ô trống và gõ </w:t>
      </w:r>
      <w:r>
        <w:rPr>
          <w:sz w:val="24"/>
          <w:szCs w:val="24"/>
          <w:lang w:val="vi-VN"/>
        </w:rPr>
        <w:t xml:space="preserve">trực tiếp các thông tin theo yêu cầu. </w:t>
      </w:r>
    </w:p>
    <w:p w:rsidR="00C33CAB" w:rsidRDefault="00DB46A8" w:rsidP="00DD4ED1">
      <w:pPr>
        <w:spacing w:line="288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Ví dụ điền thông tin một số</w:t>
      </w:r>
      <w:r w:rsidR="00C33CAB">
        <w:rPr>
          <w:sz w:val="24"/>
          <w:szCs w:val="24"/>
          <w:lang w:val="vi-VN"/>
        </w:rPr>
        <w:t xml:space="preserve"> mục như sau:</w:t>
      </w:r>
    </w:p>
    <w:p w:rsidR="00CB0E8D" w:rsidRDefault="00DB46A8" w:rsidP="00CB0E8D">
      <w:pPr>
        <w:spacing w:line="288" w:lineRule="auto"/>
        <w:jc w:val="center"/>
        <w:rPr>
          <w:sz w:val="24"/>
          <w:szCs w:val="24"/>
          <w:lang w:val="vi-VN"/>
        </w:rPr>
      </w:pPr>
      <w:r>
        <w:rPr>
          <w:noProof/>
          <w:sz w:val="24"/>
          <w:szCs w:val="24"/>
        </w:rPr>
        <w:drawing>
          <wp:inline distT="0" distB="0" distL="0" distR="0">
            <wp:extent cx="5756910" cy="20701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A8" w:rsidRDefault="00DB46A8" w:rsidP="00C33CAB">
      <w:pPr>
        <w:spacing w:line="288" w:lineRule="auto"/>
        <w:rPr>
          <w:sz w:val="24"/>
          <w:szCs w:val="24"/>
          <w:lang w:val="vi-VN"/>
        </w:rPr>
      </w:pPr>
      <w:r>
        <w:rPr>
          <w:noProof/>
          <w:sz w:val="24"/>
          <w:szCs w:val="24"/>
        </w:rPr>
        <w:drawing>
          <wp:inline distT="0" distB="0" distL="0" distR="0">
            <wp:extent cx="5762625" cy="2333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AB" w:rsidRDefault="000D5423" w:rsidP="00C33CAB">
      <w:pPr>
        <w:spacing w:line="288" w:lineRule="auto"/>
        <w:rPr>
          <w:sz w:val="24"/>
          <w:szCs w:val="24"/>
          <w:lang w:val="vi-VN"/>
        </w:rPr>
      </w:pPr>
      <w:r>
        <w:rPr>
          <w:noProof/>
          <w:sz w:val="24"/>
          <w:szCs w:val="24"/>
        </w:rPr>
        <w:drawing>
          <wp:inline distT="0" distB="0" distL="0" distR="0">
            <wp:extent cx="5753735" cy="1380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E8D" w:rsidRPr="00DD4ED1" w:rsidRDefault="00DB46A8" w:rsidP="00DD4ED1">
      <w:pPr>
        <w:spacing w:line="288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Ghi chú:</w:t>
      </w:r>
      <w:r w:rsidR="00CB0E8D"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lang w:val="vi-VN"/>
        </w:rPr>
        <w:t>Anh/chị có thể bỏ qua các nội dung không bắt buộc phải điền hoặc thông tin không phù hợp, ví dụ “</w:t>
      </w:r>
      <w:r w:rsidRPr="00DB46A8">
        <w:rPr>
          <w:sz w:val="24"/>
          <w:szCs w:val="24"/>
          <w:lang w:val="vi-VN"/>
        </w:rPr>
        <w:t>Existing student ID number</w:t>
      </w:r>
      <w:r>
        <w:rPr>
          <w:sz w:val="24"/>
          <w:szCs w:val="24"/>
          <w:lang w:val="vi-VN"/>
        </w:rPr>
        <w:t>” ở mục 1, hoặc “Attendance”, “Start date” ở mụ</w:t>
      </w:r>
      <w:r w:rsidR="001169F7">
        <w:rPr>
          <w:sz w:val="24"/>
          <w:szCs w:val="24"/>
          <w:lang w:val="vi-VN"/>
        </w:rPr>
        <w:t xml:space="preserve">c 5, hoặc </w:t>
      </w:r>
      <w:r w:rsidR="001169F7" w:rsidRPr="001169F7">
        <w:rPr>
          <w:sz w:val="24"/>
          <w:szCs w:val="24"/>
          <w:lang w:val="vi-VN"/>
        </w:rPr>
        <w:t>"Agent details" ở mục 10</w:t>
      </w:r>
      <w:r w:rsidR="001169F7">
        <w:rPr>
          <w:sz w:val="24"/>
          <w:szCs w:val="24"/>
          <w:lang w:val="vi-VN"/>
        </w:rPr>
        <w:t>.</w:t>
      </w:r>
      <w:r w:rsidR="00C94C45">
        <w:rPr>
          <w:sz w:val="24"/>
          <w:szCs w:val="24"/>
          <w:lang w:val="vi-VN"/>
        </w:rPr>
        <w:t xml:space="preserve"> Nếu có nội dung chưa rõ, anh/chị có thể liên hệ phdlincoln@neu.edu.vn để được hỗ trợ. </w:t>
      </w:r>
      <w:r w:rsidR="001169F7" w:rsidRPr="001169F7">
        <w:rPr>
          <w:sz w:val="24"/>
          <w:szCs w:val="24"/>
          <w:lang w:val="vi-VN"/>
        </w:rPr>
        <w:t>Sau khi điền thông tin, anh/chị in một bản để nộp cùng các giấy tờ khác</w:t>
      </w:r>
      <w:r w:rsidR="00813964">
        <w:rPr>
          <w:sz w:val="24"/>
          <w:szCs w:val="24"/>
          <w:lang w:val="vi-VN"/>
        </w:rPr>
        <w:t xml:space="preserve"> cho Viện Đào tạo Sau đại học (Trường Đại học Kinh tế Quốc dân)</w:t>
      </w:r>
      <w:r w:rsidR="001169F7" w:rsidRPr="001169F7">
        <w:rPr>
          <w:sz w:val="24"/>
          <w:szCs w:val="24"/>
          <w:lang w:val="vi-VN"/>
        </w:rPr>
        <w:t>, không cần gửi đến địa chỉ pgenquiries@lincoln.ac.uk theo yêu cầu ở cuối mẫu đăng ký.</w:t>
      </w:r>
    </w:p>
    <w:sectPr w:rsidR="00CB0E8D" w:rsidRPr="00DD4ED1" w:rsidSect="00912CF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FA"/>
    <w:rsid w:val="000D5423"/>
    <w:rsid w:val="001169F7"/>
    <w:rsid w:val="001D2EB9"/>
    <w:rsid w:val="007D18FA"/>
    <w:rsid w:val="00813964"/>
    <w:rsid w:val="00912CF6"/>
    <w:rsid w:val="00BF38CB"/>
    <w:rsid w:val="00C33CAB"/>
    <w:rsid w:val="00C94C45"/>
    <w:rsid w:val="00CB0E8D"/>
    <w:rsid w:val="00DB46A8"/>
    <w:rsid w:val="00D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356D4-381D-4B81-AD0B-41C7431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2020-10-16T08:15:00Z</dcterms:created>
  <dcterms:modified xsi:type="dcterms:W3CDTF">2020-10-19T02:26:00Z</dcterms:modified>
</cp:coreProperties>
</file>